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BF" w:rsidRDefault="00007EBF" w:rsidP="00007EBF">
      <w:pPr>
        <w:jc w:val="center"/>
        <w:rPr>
          <w:rFonts w:ascii="Cambria" w:hAnsi="Cambria"/>
          <w:sz w:val="26"/>
          <w:szCs w:val="28"/>
        </w:rPr>
      </w:pPr>
    </w:p>
    <w:p w:rsidR="00007EBF" w:rsidRPr="00806FAE" w:rsidRDefault="00007EBF" w:rsidP="00007EBF">
      <w:pPr>
        <w:jc w:val="center"/>
        <w:rPr>
          <w:rFonts w:ascii="Cambria" w:hAnsi="Cambria"/>
          <w:sz w:val="26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960" cy="682625"/>
            <wp:effectExtent l="19050" t="0" r="889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BF" w:rsidRPr="00876E7C" w:rsidRDefault="00007EBF" w:rsidP="00007EB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СОБРАНИЕ ДЕПУТАТОВ </w:t>
      </w:r>
      <w:r w:rsidRPr="00876E7C">
        <w:rPr>
          <w:rFonts w:ascii="Times New Roman" w:hAnsi="Times New Roman"/>
          <w:b/>
          <w:sz w:val="30"/>
          <w:szCs w:val="30"/>
        </w:rPr>
        <w:t>МУНИЦИПАЛЬНОГО ОБРАЗОВАНИЯ</w:t>
      </w:r>
    </w:p>
    <w:p w:rsidR="00007EBF" w:rsidRPr="00876E7C" w:rsidRDefault="00007EBF" w:rsidP="00007EB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876E7C">
        <w:rPr>
          <w:rFonts w:ascii="Times New Roman" w:hAnsi="Times New Roman"/>
          <w:b/>
          <w:sz w:val="30"/>
          <w:szCs w:val="30"/>
        </w:rPr>
        <w:t>«СЕЛО НОВЫЙ ЧИРКЕЙ» КИЗИЛЮРТОВСКОГО РАЙОНА РД</w:t>
      </w:r>
    </w:p>
    <w:p w:rsidR="00007EBF" w:rsidRPr="00AF36D3" w:rsidRDefault="00007EBF" w:rsidP="00007EB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07EBF" w:rsidRPr="006372AB" w:rsidRDefault="00007EBF" w:rsidP="00007EBF">
      <w:pPr>
        <w:pStyle w:val="a3"/>
        <w:jc w:val="center"/>
        <w:rPr>
          <w:rFonts w:ascii="Times New Roman" w:hAnsi="Times New Roman"/>
          <w:b/>
          <w:sz w:val="26"/>
        </w:rPr>
      </w:pPr>
      <w:r w:rsidRPr="006372AB">
        <w:rPr>
          <w:rFonts w:ascii="Times New Roman" w:hAnsi="Times New Roman"/>
          <w:b/>
          <w:sz w:val="26"/>
        </w:rPr>
        <w:t>ПРОТОКОЛ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21.04.2017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 № 011  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сессии Собрания депутатов  </w:t>
      </w:r>
    </w:p>
    <w:p w:rsidR="00007EBF" w:rsidRPr="006372AB" w:rsidRDefault="00007EBF" w:rsidP="00007E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Пр</w:t>
      </w:r>
      <w:r>
        <w:rPr>
          <w:rFonts w:ascii="Times New Roman" w:hAnsi="Times New Roman"/>
          <w:sz w:val="26"/>
          <w:szCs w:val="28"/>
        </w:rPr>
        <w:t>едседатель – Шейхов А.Ю.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Секретарь – Гаджиева У.И..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Присутствовали: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Шейхов А.Ю.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Гаджиева У.И.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Хайрулаев Г.Х.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Гаджиев М.Х. 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Кадиев Р.З</w:t>
      </w:r>
      <w:r>
        <w:rPr>
          <w:rFonts w:ascii="Times New Roman" w:hAnsi="Times New Roman"/>
          <w:sz w:val="26"/>
          <w:szCs w:val="28"/>
        </w:rPr>
        <w:t>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Меджидов Г.А.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Дибиров Ш.Г.</w:t>
      </w:r>
      <w:r w:rsidRPr="00FB24EB">
        <w:rPr>
          <w:rFonts w:ascii="Times New Roman" w:hAnsi="Times New Roman"/>
          <w:sz w:val="26"/>
          <w:szCs w:val="28"/>
        </w:rPr>
        <w:t xml:space="preserve">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Сурхаев Ч.М. 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Нестуров Д.Г. 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Исмаилгаджиев О.М.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Шахбанов А.Ш.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Отсутствовали: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Муртазалиев Н.Р.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Тагиров С.И.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Сайпулаев К.К.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Приглашенные: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Нацалов М.Г. – местный имам.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ПОВЕСТКА ДНЯ: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      </w:t>
      </w: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Вопрос компенсации за незаконно отчужденные Магомирзаевым Г.А. акции.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32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 </w:t>
      </w:r>
    </w:p>
    <w:p w:rsidR="00007EBF" w:rsidRPr="006372AB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1</w:t>
      </w:r>
      <w:r w:rsidRPr="006372AB">
        <w:rPr>
          <w:rFonts w:ascii="Times New Roman" w:hAnsi="Times New Roman"/>
          <w:sz w:val="26"/>
          <w:szCs w:val="32"/>
        </w:rPr>
        <w:t>.СЛУШАЛИ: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Шейхов А.Ю. – Акции ПАО «Русгидро», принадлежащие МО «Село Новый Чиркей», были в феврале 2012г. незаконно переданы бывшим главой МО «Село Новый Чиркей» Магомирзаевым Г.А. ООО «Магма-М» в собственность. В марте того же года наши акции были проданы через биржу, и с тех пор мы остались и без ценных бумаг, и без обещанных по договору займа финансовых средств в размере 1 000 000(одного миллиона) рублей в </w:t>
      </w:r>
      <w:r>
        <w:rPr>
          <w:rFonts w:ascii="Times New Roman" w:hAnsi="Times New Roman"/>
          <w:sz w:val="26"/>
          <w:szCs w:val="32"/>
        </w:rPr>
        <w:lastRenderedPageBreak/>
        <w:t>год. Как стало известно из правоохранительных органов, у села нет никаких шансов вернуть акции, так как акции проданы, и у генерального директора ООО «Магма-М» нет  возможности их купить, чтобы нам вернуть. Он предлагает, чтобы хоть как-то компенсировать нанесенный нам колоссальный ущерб, имеющийся у него 2-этажным нежилым зданием площадью 1400 м</w:t>
      </w:r>
      <w:r>
        <w:rPr>
          <w:rFonts w:ascii="Times New Roman" w:hAnsi="Times New Roman"/>
          <w:sz w:val="26"/>
          <w:szCs w:val="32"/>
          <w:vertAlign w:val="superscript"/>
        </w:rPr>
        <w:t>2</w:t>
      </w:r>
      <w:r>
        <w:rPr>
          <w:rFonts w:ascii="Times New Roman" w:hAnsi="Times New Roman"/>
          <w:sz w:val="26"/>
          <w:szCs w:val="32"/>
        </w:rPr>
        <w:t xml:space="preserve"> и земельным участком 1000 м</w:t>
      </w:r>
      <w:r>
        <w:rPr>
          <w:rFonts w:ascii="Times New Roman" w:hAnsi="Times New Roman"/>
          <w:sz w:val="26"/>
          <w:szCs w:val="32"/>
          <w:vertAlign w:val="superscript"/>
        </w:rPr>
        <w:t>2</w:t>
      </w:r>
      <w:r>
        <w:rPr>
          <w:rFonts w:ascii="Times New Roman" w:hAnsi="Times New Roman"/>
          <w:sz w:val="26"/>
          <w:szCs w:val="32"/>
        </w:rPr>
        <w:t>. Есть две возможности: взять что дают или идти до конца и дожидаться появления возможности у ООО «Магма-М» вернуть наше имущество. Прошу депутатов высказаться. Предлагаю по именное голосование.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Дибиров Ш.Г. – к сожалению, боюсь, если это здание не возьмем, останемся без ничего. Поэтому я предлагаю взять что дают.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Нестуров Д.Г. – гражданские дела могут длится годами. Знаем, что Алиев М. лицо подставное, и у него нечего брать. Я за здание.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Гаджиев М.Х. – я буду голосовать против. Надо идти до конца и требовать свое имущество.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Гаджиева У.И. – я категорически против здания. Пусть возвращает наши бумаги. 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Сурхаев Ч.М. – по моему мнению, нас доблестный Гамзат Алиханович оставил «с носом». Поэтому надо согласиться на предложение ООО «Магма-М».  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Меджидов Г.А. – конечно, приходится выбирать между плохим и очень плохим. Я поэтому за взятие этого здания.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Шахбанов А.Ш. – я против всяких компромиссов. Нельзя брать что дают без согласования с избирателями. Надо бороться до конца.</w:t>
      </w:r>
    </w:p>
    <w:p w:rsidR="00007EBF" w:rsidRPr="00616C0B" w:rsidRDefault="00007EBF" w:rsidP="00007EBF">
      <w:pPr>
        <w:pStyle w:val="a3"/>
        <w:jc w:val="both"/>
        <w:rPr>
          <w:rFonts w:ascii="Times New Roman" w:hAnsi="Times New Roman"/>
          <w:sz w:val="26"/>
          <w:szCs w:val="16"/>
        </w:rPr>
      </w:pPr>
      <w:r>
        <w:rPr>
          <w:rFonts w:ascii="Times New Roman" w:hAnsi="Times New Roman"/>
          <w:sz w:val="26"/>
          <w:szCs w:val="32"/>
        </w:rPr>
        <w:t xml:space="preserve">Исмаилгаджиев О.М. – я тоже с трудом могу согласиться с предложением должника. Но опять-таки не хочется оставаться без ничего. Поэтому, думаю, здание можно взять.  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РЕШИЛИ: 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Учитывая, что генеральный директор ООО «Магма-М», очевидно, не может вернуть принадлежащее МО «Село Новый Чиркей» имущество, согласиться принять от должника в счет погашения долга в сумме 55 327 313 (пятьдесят пять миллионов тристо двадцать семь тысяч триста тринадцать) рублей не жилое 2-хэтажное здание площадью 1400м</w:t>
      </w:r>
      <w:r>
        <w:rPr>
          <w:rFonts w:ascii="Times New Roman" w:hAnsi="Times New Roman"/>
          <w:sz w:val="26"/>
          <w:szCs w:val="32"/>
          <w:vertAlign w:val="superscript"/>
        </w:rPr>
        <w:t>2</w:t>
      </w:r>
      <w:r>
        <w:rPr>
          <w:rFonts w:ascii="Times New Roman" w:hAnsi="Times New Roman"/>
          <w:sz w:val="26"/>
          <w:szCs w:val="32"/>
        </w:rPr>
        <w:t xml:space="preserve"> с земельным участком площадью 1000м</w:t>
      </w:r>
      <w:r>
        <w:rPr>
          <w:rFonts w:ascii="Times New Roman" w:hAnsi="Times New Roman"/>
          <w:sz w:val="26"/>
          <w:szCs w:val="32"/>
          <w:vertAlign w:val="superscript"/>
        </w:rPr>
        <w:t>2</w:t>
      </w:r>
      <w:r>
        <w:rPr>
          <w:rFonts w:ascii="Times New Roman" w:hAnsi="Times New Roman"/>
          <w:sz w:val="26"/>
          <w:szCs w:val="32"/>
        </w:rPr>
        <w:t xml:space="preserve"> в г.Буйнакске.</w:t>
      </w:r>
    </w:p>
    <w:p w:rsidR="00007EBF" w:rsidRPr="008F1BE9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007EBF" w:rsidRPr="006372AB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>ГОЛОСОВАЛИ:</w:t>
      </w:r>
    </w:p>
    <w:p w:rsidR="00007EBF" w:rsidRPr="006372AB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ЗА –  8                                                </w:t>
      </w:r>
      <w:r w:rsidRPr="006372AB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>ПРОТИВ –  2</w:t>
      </w:r>
      <w:r w:rsidRPr="006372AB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 xml:space="preserve">                            ВОЗДЕРЖАЛИСЬ – 1 </w:t>
      </w:r>
    </w:p>
    <w:p w:rsidR="00007EBF" w:rsidRDefault="00007EBF" w:rsidP="00007EB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007EBF" w:rsidRPr="00340129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 w:rsidRPr="008F1BE9">
        <w:rPr>
          <w:rFonts w:ascii="Times New Roman" w:hAnsi="Times New Roman"/>
          <w:sz w:val="26"/>
          <w:szCs w:val="26"/>
        </w:rPr>
        <w:t>Ше</w:t>
      </w:r>
      <w:r>
        <w:rPr>
          <w:rFonts w:ascii="Times New Roman" w:hAnsi="Times New Roman"/>
          <w:sz w:val="26"/>
          <w:szCs w:val="26"/>
        </w:rPr>
        <w:t xml:space="preserve">йхов А.Ю. </w:t>
      </w:r>
      <w:r>
        <w:rPr>
          <w:rFonts w:ascii="Times New Roman" w:hAnsi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/>
          <w:sz w:val="26"/>
          <w:szCs w:val="28"/>
        </w:rPr>
        <w:t>Шахбанов А.Ш.</w:t>
      </w:r>
      <w:r w:rsidRPr="00340129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                       Гаджиев М.Х.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Хайрулаев Г.Х.                                   Гаджиева У.И.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Кадиев Р.З</w:t>
      </w:r>
      <w:r>
        <w:rPr>
          <w:rFonts w:ascii="Times New Roman" w:hAnsi="Times New Roman"/>
          <w:sz w:val="26"/>
          <w:szCs w:val="28"/>
        </w:rPr>
        <w:t>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Меджидов Г.А.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Дибиров Ш.Г.</w:t>
      </w:r>
      <w:r w:rsidRPr="00FB24EB">
        <w:rPr>
          <w:rFonts w:ascii="Times New Roman" w:hAnsi="Times New Roman"/>
          <w:sz w:val="26"/>
          <w:szCs w:val="28"/>
        </w:rPr>
        <w:t xml:space="preserve">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Сурхаев Ч.М.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Нестуров Д.Г.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Pr="006372AB" w:rsidRDefault="00007EBF" w:rsidP="00007EB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Исмаилгаджиев О.М. </w:t>
      </w:r>
    </w:p>
    <w:p w:rsidR="00007EBF" w:rsidRDefault="00007EBF" w:rsidP="00007EBF">
      <w:pPr>
        <w:pStyle w:val="a3"/>
        <w:rPr>
          <w:rFonts w:ascii="Times New Roman" w:hAnsi="Times New Roman"/>
          <w:sz w:val="26"/>
          <w:szCs w:val="28"/>
        </w:rPr>
      </w:pPr>
    </w:p>
    <w:p w:rsidR="00007EBF" w:rsidRDefault="00007EBF" w:rsidP="00007EBF">
      <w:pPr>
        <w:tabs>
          <w:tab w:val="left" w:pos="3857"/>
        </w:tabs>
        <w:rPr>
          <w:rFonts w:ascii="Times New Roman" w:hAnsi="Times New Roman"/>
          <w:sz w:val="26"/>
          <w:szCs w:val="26"/>
        </w:rPr>
      </w:pPr>
    </w:p>
    <w:p w:rsidR="00007EBF" w:rsidRPr="008F1BE9" w:rsidRDefault="00007EBF" w:rsidP="00007EBF">
      <w:pPr>
        <w:tabs>
          <w:tab w:val="left" w:pos="385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А.Ю.Шейхов </w:t>
      </w:r>
    </w:p>
    <w:p w:rsidR="00203DC6" w:rsidRPr="00007EBF" w:rsidRDefault="00203DC6" w:rsidP="00007EBF"/>
    <w:sectPr w:rsidR="00203DC6" w:rsidRPr="00007EBF" w:rsidSect="00007EB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A2" w:rsidRDefault="00D352A2" w:rsidP="0023263F">
      <w:pPr>
        <w:spacing w:after="0" w:line="240" w:lineRule="auto"/>
      </w:pPr>
      <w:r>
        <w:separator/>
      </w:r>
    </w:p>
  </w:endnote>
  <w:endnote w:type="continuationSeparator" w:id="1">
    <w:p w:rsidR="00D352A2" w:rsidRDefault="00D352A2" w:rsidP="002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A2" w:rsidRDefault="00D352A2" w:rsidP="0023263F">
      <w:pPr>
        <w:spacing w:after="0" w:line="240" w:lineRule="auto"/>
      </w:pPr>
      <w:r>
        <w:separator/>
      </w:r>
    </w:p>
  </w:footnote>
  <w:footnote w:type="continuationSeparator" w:id="1">
    <w:p w:rsidR="00D352A2" w:rsidRDefault="00D352A2" w:rsidP="0023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40B"/>
    <w:multiLevelType w:val="hybridMultilevel"/>
    <w:tmpl w:val="E41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63F"/>
    <w:rsid w:val="00007EBF"/>
    <w:rsid w:val="00203DC6"/>
    <w:rsid w:val="0023263F"/>
    <w:rsid w:val="00D352A2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63F"/>
  </w:style>
  <w:style w:type="paragraph" w:styleId="a6">
    <w:name w:val="footer"/>
    <w:basedOn w:val="a"/>
    <w:link w:val="a7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63F"/>
  </w:style>
  <w:style w:type="paragraph" w:styleId="a8">
    <w:name w:val="Balloon Text"/>
    <w:basedOn w:val="a"/>
    <w:link w:val="a9"/>
    <w:uiPriority w:val="99"/>
    <w:semiHidden/>
    <w:unhideWhenUsed/>
    <w:rsid w:val="000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2017-12-27T15:07:00Z</dcterms:created>
  <dcterms:modified xsi:type="dcterms:W3CDTF">2017-12-27T15:22:00Z</dcterms:modified>
</cp:coreProperties>
</file>